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7FA" w:rsidRDefault="005027FA" w:rsidP="00355F0F">
      <w:pPr>
        <w:pStyle w:val="Title"/>
        <w:rPr>
          <w:rStyle w:val="lk"/>
        </w:rPr>
      </w:pPr>
      <w:r>
        <w:rPr>
          <w:rStyle w:val="lk"/>
        </w:rPr>
        <w:t>DASSC WR</w:t>
      </w:r>
      <w:bookmarkStart w:id="0" w:name="_GoBack"/>
      <w:bookmarkEnd w:id="0"/>
      <w:r>
        <w:rPr>
          <w:rStyle w:val="lk"/>
        </w:rPr>
        <w:t>ITING INQUIRY</w:t>
      </w:r>
    </w:p>
    <w:p w:rsidR="005027FA" w:rsidRDefault="005027FA" w:rsidP="00355F0F">
      <w:pPr>
        <w:pStyle w:val="Title"/>
        <w:rPr>
          <w:rStyle w:val="lk"/>
        </w:rPr>
      </w:pPr>
      <w:r>
        <w:rPr>
          <w:rStyle w:val="lk"/>
        </w:rPr>
        <w:t>YEAR 2</w:t>
      </w:r>
    </w:p>
    <w:p w:rsidR="00BC00FA" w:rsidRDefault="00BC00FA" w:rsidP="00355F0F">
      <w:pPr>
        <w:pStyle w:val="Heading1"/>
      </w:pPr>
      <w:r>
        <w:t>Inquiry questions for the year:</w:t>
      </w:r>
    </w:p>
    <w:p w:rsidR="005027FA" w:rsidRDefault="005027FA" w:rsidP="00BC00FA">
      <w:pPr>
        <w:pStyle w:val="ListParagraph"/>
        <w:numPr>
          <w:ilvl w:val="0"/>
          <w:numId w:val="1"/>
        </w:numPr>
      </w:pPr>
      <w:r w:rsidRPr="004A00FE">
        <w:t>What does writing look like in the 21</w:t>
      </w:r>
      <w:r w:rsidRPr="004A00FE">
        <w:rPr>
          <w:vertAlign w:val="superscript"/>
        </w:rPr>
        <w:t>st</w:t>
      </w:r>
      <w:r w:rsidRPr="004A00FE">
        <w:t xml:space="preserve"> century world of work as seen through a</w:t>
      </w:r>
      <w:r>
        <w:t xml:space="preserve"> disciplinary lens? </w:t>
      </w:r>
    </w:p>
    <w:p w:rsidR="005027FA" w:rsidRDefault="005027FA" w:rsidP="00BC00FA">
      <w:pPr>
        <w:pStyle w:val="ListParagraph"/>
        <w:numPr>
          <w:ilvl w:val="0"/>
          <w:numId w:val="1"/>
        </w:numPr>
      </w:pPr>
      <w:r>
        <w:t xml:space="preserve">What are the implications </w:t>
      </w:r>
      <w:r w:rsidR="00063558">
        <w:t>for</w:t>
      </w:r>
      <w:r>
        <w:t xml:space="preserve"> wr</w:t>
      </w:r>
      <w:r w:rsidR="00063558">
        <w:t>iting instruction based on the Common C</w:t>
      </w:r>
      <w:r>
        <w:t>ore</w:t>
      </w:r>
      <w:r w:rsidR="00063558">
        <w:t xml:space="preserve"> State Standards</w:t>
      </w:r>
      <w:r>
        <w:t xml:space="preserve"> with its emphasis on the 21</w:t>
      </w:r>
      <w:r w:rsidRPr="00BC00FA">
        <w:rPr>
          <w:vertAlign w:val="superscript"/>
        </w:rPr>
        <w:t>st</w:t>
      </w:r>
      <w:r>
        <w:t xml:space="preserve"> century</w:t>
      </w:r>
      <w:r w:rsidR="00BC00FA">
        <w:t xml:space="preserve"> skills</w:t>
      </w:r>
      <w:r>
        <w:t>?</w:t>
      </w:r>
    </w:p>
    <w:p w:rsidR="005027FA" w:rsidRDefault="005027FA" w:rsidP="00BC00FA">
      <w:pPr>
        <w:pStyle w:val="ListParagraph"/>
        <w:numPr>
          <w:ilvl w:val="0"/>
          <w:numId w:val="1"/>
        </w:numPr>
      </w:pPr>
      <w:r>
        <w:t xml:space="preserve">What does it mean for students </w:t>
      </w:r>
      <w:r w:rsidRPr="00BC00FA">
        <w:rPr>
          <w:i/>
        </w:rPr>
        <w:t>as writers</w:t>
      </w:r>
      <w:r w:rsidR="00BC00FA">
        <w:t xml:space="preserve"> to be “post-</w:t>
      </w:r>
      <w:r>
        <w:t>secondary workforce ready”?</w:t>
      </w:r>
    </w:p>
    <w:p w:rsidR="005027FA" w:rsidRDefault="005027FA" w:rsidP="00BC00FA">
      <w:pPr>
        <w:pStyle w:val="ListParagraph"/>
        <w:numPr>
          <w:ilvl w:val="0"/>
          <w:numId w:val="1"/>
        </w:numPr>
      </w:pPr>
      <w:r>
        <w:t>What is the current state of writing instruction and, given the above questions, what are the implications for educators?</w:t>
      </w:r>
    </w:p>
    <w:p w:rsidR="00355F0F" w:rsidRDefault="00355F0F" w:rsidP="00355F0F">
      <w:pPr>
        <w:pStyle w:val="ListParagraph"/>
      </w:pPr>
    </w:p>
    <w:p w:rsidR="00091D8E" w:rsidRDefault="00091D8E" w:rsidP="00355F0F">
      <w:pPr>
        <w:pStyle w:val="Heading1"/>
      </w:pPr>
      <w:r>
        <w:t>Goals for the year:</w:t>
      </w:r>
    </w:p>
    <w:p w:rsidR="00091D8E" w:rsidRDefault="00091D8E" w:rsidP="00091D8E">
      <w:pPr>
        <w:pStyle w:val="ListParagraph"/>
        <w:numPr>
          <w:ilvl w:val="0"/>
          <w:numId w:val="5"/>
        </w:numPr>
      </w:pPr>
      <w:r>
        <w:t>Address the above questions and produce</w:t>
      </w:r>
      <w:r w:rsidR="00355F0F">
        <w:t xml:space="preserve"> a product that answers the question</w:t>
      </w:r>
      <w:r>
        <w:t>:</w:t>
      </w:r>
    </w:p>
    <w:p w:rsidR="00091D8E" w:rsidRDefault="00355F0F" w:rsidP="00091D8E">
      <w:pPr>
        <w:pStyle w:val="ListParagraph"/>
        <w:numPr>
          <w:ilvl w:val="1"/>
          <w:numId w:val="5"/>
        </w:numPr>
      </w:pPr>
      <w:r>
        <w:t>A short document</w:t>
      </w:r>
    </w:p>
    <w:p w:rsidR="00355F0F" w:rsidRPr="00355F0F" w:rsidRDefault="00355F0F" w:rsidP="00091D8E">
      <w:pPr>
        <w:pStyle w:val="ListParagraph"/>
        <w:numPr>
          <w:ilvl w:val="1"/>
          <w:numId w:val="5"/>
        </w:numPr>
      </w:pPr>
      <w:r>
        <w:t xml:space="preserve">Video </w:t>
      </w:r>
      <w:r>
        <w:rPr>
          <w:color w:val="000000"/>
        </w:rPr>
        <w:t>snippets of local teachers, interviews with experts in the field</w:t>
      </w:r>
    </w:p>
    <w:p w:rsidR="00BC00FA" w:rsidRPr="00355F0F" w:rsidRDefault="00355F0F" w:rsidP="00BC00FA">
      <w:pPr>
        <w:pStyle w:val="ListParagraph"/>
        <w:numPr>
          <w:ilvl w:val="1"/>
          <w:numId w:val="5"/>
        </w:numPr>
      </w:pPr>
      <w:r w:rsidRPr="00355F0F">
        <w:rPr>
          <w:color w:val="000000"/>
        </w:rPr>
        <w:t xml:space="preserve">Samples of student work that illustrate answers to the questions </w:t>
      </w:r>
    </w:p>
    <w:p w:rsidR="00355F0F" w:rsidRPr="00355F0F" w:rsidRDefault="00355F0F" w:rsidP="00BC00FA">
      <w:pPr>
        <w:pStyle w:val="ListParagraph"/>
        <w:numPr>
          <w:ilvl w:val="1"/>
          <w:numId w:val="5"/>
        </w:numPr>
      </w:pPr>
      <w:r>
        <w:rPr>
          <w:color w:val="000000"/>
        </w:rPr>
        <w:t>All the work would be publicly available on our wiki</w:t>
      </w:r>
    </w:p>
    <w:p w:rsidR="00355F0F" w:rsidRDefault="00355F0F" w:rsidP="00355F0F">
      <w:pPr>
        <w:pStyle w:val="ListParagraph"/>
        <w:ind w:left="1440"/>
      </w:pPr>
    </w:p>
    <w:p w:rsidR="00BC00FA" w:rsidRDefault="00BC00FA" w:rsidP="00355F0F">
      <w:pPr>
        <w:pStyle w:val="Heading1"/>
      </w:pPr>
      <w:r>
        <w:t>General outline of the year:</w:t>
      </w:r>
    </w:p>
    <w:p w:rsidR="00BC00FA" w:rsidRDefault="00BC00FA" w:rsidP="00BC00FA"/>
    <w:p w:rsidR="00BC00FA" w:rsidRDefault="00BC00FA" w:rsidP="00355F0F">
      <w:pPr>
        <w:pStyle w:val="Heading2"/>
        <w:rPr>
          <w:rStyle w:val="lv-event-time"/>
        </w:rPr>
      </w:pPr>
      <w:r>
        <w:rPr>
          <w:rStyle w:val="lk"/>
        </w:rPr>
        <w:t>Meeting 1, September 21, 2011</w:t>
      </w:r>
      <w:r w:rsidR="00355F0F">
        <w:rPr>
          <w:rStyle w:val="lk"/>
        </w:rPr>
        <w:t>, meeting location, Aurora</w:t>
      </w:r>
      <w:r>
        <w:t> </w:t>
      </w:r>
    </w:p>
    <w:p w:rsidR="00BC00FA" w:rsidRDefault="00BC00FA" w:rsidP="00091D8E">
      <w:pPr>
        <w:pStyle w:val="ListParagraph"/>
        <w:numPr>
          <w:ilvl w:val="0"/>
          <w:numId w:val="3"/>
        </w:numPr>
        <w:rPr>
          <w:rStyle w:val="lv-event-time"/>
        </w:rPr>
      </w:pPr>
      <w:r>
        <w:rPr>
          <w:rStyle w:val="lv-event-time"/>
        </w:rPr>
        <w:t>Overview of the year’s study</w:t>
      </w:r>
      <w:r w:rsidR="00091D8E">
        <w:rPr>
          <w:rStyle w:val="lv-event-time"/>
        </w:rPr>
        <w:t xml:space="preserve">, including watching the 4 minute video “Above and Beyond” </w:t>
      </w:r>
      <w:r w:rsidR="00091D8E" w:rsidRPr="00091D8E">
        <w:rPr>
          <w:rStyle w:val="lv-event-time"/>
        </w:rPr>
        <w:t>http://www.p21.org/index.php?option=com_content&amp;task=view&amp;id=1007&amp;Itemid=239</w:t>
      </w:r>
    </w:p>
    <w:p w:rsidR="004A00FE" w:rsidRDefault="004A00FE" w:rsidP="004A00FE">
      <w:pPr>
        <w:pStyle w:val="ListParagraph"/>
        <w:numPr>
          <w:ilvl w:val="0"/>
          <w:numId w:val="2"/>
        </w:numPr>
        <w:rPr>
          <w:rStyle w:val="lv-event-time"/>
        </w:rPr>
      </w:pPr>
      <w:r>
        <w:rPr>
          <w:rStyle w:val="lv-event-time"/>
        </w:rPr>
        <w:t>Speakers from the community in order to begin understanding “What does it mean for students as writers to be ‘post-secondary workforce ready’”?</w:t>
      </w:r>
    </w:p>
    <w:p w:rsidR="004A00FE" w:rsidRDefault="004A00FE" w:rsidP="00BC00FA">
      <w:pPr>
        <w:pStyle w:val="ListParagraph"/>
        <w:numPr>
          <w:ilvl w:val="0"/>
          <w:numId w:val="2"/>
        </w:numPr>
        <w:rPr>
          <w:rStyle w:val="lv-event-time"/>
        </w:rPr>
      </w:pPr>
      <w:r>
        <w:rPr>
          <w:rStyle w:val="lv-event-time"/>
        </w:rPr>
        <w:t>Focus on answering the question: What is meant by 21</w:t>
      </w:r>
      <w:r w:rsidRPr="004A00FE">
        <w:rPr>
          <w:rStyle w:val="lv-event-time"/>
          <w:vertAlign w:val="superscript"/>
        </w:rPr>
        <w:t>st</w:t>
      </w:r>
      <w:r>
        <w:rPr>
          <w:rStyle w:val="lv-event-time"/>
        </w:rPr>
        <w:t xml:space="preserve"> Century skills:</w:t>
      </w:r>
    </w:p>
    <w:p w:rsidR="00BC00FA" w:rsidRDefault="00BC00FA" w:rsidP="004A00FE">
      <w:pPr>
        <w:pStyle w:val="ListParagraph"/>
        <w:numPr>
          <w:ilvl w:val="1"/>
          <w:numId w:val="2"/>
        </w:numPr>
        <w:rPr>
          <w:rStyle w:val="lv-event-time"/>
        </w:rPr>
      </w:pPr>
      <w:r>
        <w:rPr>
          <w:rStyle w:val="lv-event-time"/>
        </w:rPr>
        <w:t>S</w:t>
      </w:r>
      <w:r w:rsidR="004A00FE">
        <w:rPr>
          <w:rStyle w:val="lv-event-time"/>
        </w:rPr>
        <w:t>tudy</w:t>
      </w:r>
      <w:r>
        <w:rPr>
          <w:rStyle w:val="lv-event-time"/>
        </w:rPr>
        <w:t xml:space="preserve"> various reports on 21</w:t>
      </w:r>
      <w:r w:rsidRPr="00BC00FA">
        <w:rPr>
          <w:rStyle w:val="lv-event-time"/>
          <w:vertAlign w:val="superscript"/>
        </w:rPr>
        <w:t>st</w:t>
      </w:r>
      <w:r>
        <w:rPr>
          <w:rStyle w:val="lv-event-time"/>
        </w:rPr>
        <w:t xml:space="preserve"> century skills (NCTE’s document, Partnership for 21</w:t>
      </w:r>
      <w:r w:rsidRPr="00BC00FA">
        <w:rPr>
          <w:rStyle w:val="lv-event-time"/>
          <w:vertAlign w:val="superscript"/>
        </w:rPr>
        <w:t>st</w:t>
      </w:r>
      <w:r>
        <w:rPr>
          <w:rStyle w:val="lv-event-time"/>
        </w:rPr>
        <w:t xml:space="preserve"> Century, </w:t>
      </w:r>
      <w:r w:rsidR="004A00FE">
        <w:rPr>
          <w:rStyle w:val="lv-event-time"/>
        </w:rPr>
        <w:t>NET Standards and others)</w:t>
      </w:r>
    </w:p>
    <w:p w:rsidR="004A00FE" w:rsidRDefault="004A00FE" w:rsidP="004A00FE">
      <w:pPr>
        <w:pStyle w:val="ListParagraph"/>
        <w:numPr>
          <w:ilvl w:val="1"/>
          <w:numId w:val="2"/>
        </w:numPr>
        <w:rPr>
          <w:rStyle w:val="lv-event-time"/>
        </w:rPr>
      </w:pPr>
      <w:r>
        <w:rPr>
          <w:rStyle w:val="lv-event-time"/>
        </w:rPr>
        <w:t>Prepare a synthesis and post on wiki</w:t>
      </w:r>
    </w:p>
    <w:p w:rsidR="00BC00FA" w:rsidRDefault="00BC00FA" w:rsidP="00BC00FA">
      <w:pPr>
        <w:rPr>
          <w:rStyle w:val="lv-event-time"/>
        </w:rPr>
      </w:pPr>
    </w:p>
    <w:p w:rsidR="00BC00FA" w:rsidRDefault="00BC00FA" w:rsidP="00355F0F">
      <w:pPr>
        <w:pStyle w:val="Heading2"/>
        <w:rPr>
          <w:rStyle w:val="lv-event-time"/>
        </w:rPr>
      </w:pPr>
      <w:r>
        <w:rPr>
          <w:rStyle w:val="lv-event-time"/>
        </w:rPr>
        <w:t>Meeting 2, November 4</w:t>
      </w:r>
      <w:r w:rsidR="00355F0F">
        <w:rPr>
          <w:rStyle w:val="lv-event-time"/>
        </w:rPr>
        <w:t xml:space="preserve"> – </w:t>
      </w:r>
      <w:r w:rsidR="005A58AD">
        <w:rPr>
          <w:rStyle w:val="lv-event-time"/>
        </w:rPr>
        <w:t xml:space="preserve">Aurora (Professional Learning </w:t>
      </w:r>
      <w:r w:rsidR="00D10A14">
        <w:rPr>
          <w:rStyle w:val="lv-event-time"/>
        </w:rPr>
        <w:t xml:space="preserve">and Conference </w:t>
      </w:r>
      <w:r w:rsidR="005A58AD">
        <w:rPr>
          <w:rStyle w:val="lv-event-time"/>
        </w:rPr>
        <w:t>Center</w:t>
      </w:r>
      <w:r w:rsidR="00D10A14">
        <w:rPr>
          <w:rStyle w:val="lv-event-time"/>
        </w:rPr>
        <w:t xml:space="preserve">, </w:t>
      </w:r>
      <w:r w:rsidR="00D10A14">
        <w:t xml:space="preserve">15701 E. 1st Ave. </w:t>
      </w:r>
      <w:r w:rsidR="00D10A14">
        <w:rPr>
          <w:rStyle w:val="Strong"/>
        </w:rPr>
        <w:t>Aurora</w:t>
      </w:r>
      <w:r w:rsidR="00D10A14">
        <w:t xml:space="preserve"> 80011</w:t>
      </w:r>
      <w:r w:rsidR="005A58AD">
        <w:rPr>
          <w:rStyle w:val="lv-event-time"/>
        </w:rPr>
        <w:t>)</w:t>
      </w:r>
    </w:p>
    <w:p w:rsidR="00BC00FA" w:rsidRDefault="00BC00FA" w:rsidP="00BC00FA">
      <w:pPr>
        <w:pStyle w:val="ListParagraph"/>
        <w:numPr>
          <w:ilvl w:val="0"/>
          <w:numId w:val="4"/>
        </w:numPr>
        <w:rPr>
          <w:rStyle w:val="lv-event-time"/>
        </w:rPr>
      </w:pPr>
      <w:r>
        <w:rPr>
          <w:rStyle w:val="lv-event-time"/>
        </w:rPr>
        <w:t>District perspectives: how are districts addressing 21</w:t>
      </w:r>
      <w:r w:rsidRPr="00BC00FA">
        <w:rPr>
          <w:rStyle w:val="lv-event-time"/>
          <w:vertAlign w:val="superscript"/>
        </w:rPr>
        <w:t>st</w:t>
      </w:r>
      <w:r>
        <w:rPr>
          <w:rStyle w:val="lv-event-time"/>
        </w:rPr>
        <w:t xml:space="preserve"> century skills and post-secondary workforce readiness?</w:t>
      </w:r>
    </w:p>
    <w:p w:rsidR="00BC00FA" w:rsidRDefault="00BC00FA" w:rsidP="00BC00FA">
      <w:pPr>
        <w:pStyle w:val="ListParagraph"/>
        <w:numPr>
          <w:ilvl w:val="0"/>
          <w:numId w:val="4"/>
        </w:numPr>
        <w:rPr>
          <w:rStyle w:val="lv-event-time"/>
        </w:rPr>
      </w:pPr>
      <w:r>
        <w:rPr>
          <w:rStyle w:val="lv-event-time"/>
        </w:rPr>
        <w:t>Speakers from the community</w:t>
      </w:r>
    </w:p>
    <w:p w:rsidR="00BC00FA" w:rsidRDefault="00355F0F" w:rsidP="00BC00FA">
      <w:pPr>
        <w:pStyle w:val="ListParagraph"/>
        <w:numPr>
          <w:ilvl w:val="0"/>
          <w:numId w:val="4"/>
        </w:numPr>
        <w:rPr>
          <w:rStyle w:val="lv-event-time"/>
        </w:rPr>
      </w:pPr>
      <w:r>
        <w:rPr>
          <w:rStyle w:val="lv-event-time"/>
        </w:rPr>
        <w:lastRenderedPageBreak/>
        <w:t xml:space="preserve">In depth study of the </w:t>
      </w:r>
      <w:r w:rsidR="005A58AD">
        <w:rPr>
          <w:rStyle w:val="lv-event-time"/>
        </w:rPr>
        <w:t>Colorado Academic Standards and connection to 21</w:t>
      </w:r>
      <w:r w:rsidR="005A58AD" w:rsidRPr="005A58AD">
        <w:rPr>
          <w:rStyle w:val="lv-event-time"/>
          <w:vertAlign w:val="superscript"/>
        </w:rPr>
        <w:t>st</w:t>
      </w:r>
      <w:r w:rsidR="005A58AD">
        <w:rPr>
          <w:rStyle w:val="lv-event-time"/>
        </w:rPr>
        <w:t xml:space="preserve"> C. dispositions</w:t>
      </w:r>
    </w:p>
    <w:p w:rsidR="00355F0F" w:rsidRDefault="00355F0F" w:rsidP="00BC00FA">
      <w:pPr>
        <w:pStyle w:val="ListParagraph"/>
        <w:numPr>
          <w:ilvl w:val="0"/>
          <w:numId w:val="4"/>
        </w:numPr>
        <w:rPr>
          <w:rStyle w:val="lv-event-time"/>
        </w:rPr>
      </w:pPr>
      <w:r>
        <w:rPr>
          <w:rStyle w:val="lv-event-time"/>
        </w:rPr>
        <w:t>Additional reading and reflecting time</w:t>
      </w:r>
    </w:p>
    <w:p w:rsidR="004A00FE" w:rsidRDefault="004A00FE" w:rsidP="00BC00FA">
      <w:pPr>
        <w:pStyle w:val="ListParagraph"/>
        <w:numPr>
          <w:ilvl w:val="0"/>
          <w:numId w:val="4"/>
        </w:numPr>
        <w:rPr>
          <w:rStyle w:val="lv-event-time"/>
        </w:rPr>
      </w:pPr>
      <w:r>
        <w:rPr>
          <w:rStyle w:val="lv-event-time"/>
        </w:rPr>
        <w:t>Post insights and additional questions on wiki</w:t>
      </w:r>
    </w:p>
    <w:p w:rsidR="00BC00FA" w:rsidRDefault="00BC00FA" w:rsidP="00BC00FA"/>
    <w:p w:rsidR="00355F0F" w:rsidRDefault="00355F0F" w:rsidP="00355F0F">
      <w:pPr>
        <w:pStyle w:val="Heading2"/>
      </w:pPr>
      <w:r>
        <w:rPr>
          <w:rStyle w:val="lk"/>
        </w:rPr>
        <w:t xml:space="preserve">Meeting 3, </w:t>
      </w:r>
      <w:r w:rsidR="00BC00FA">
        <w:rPr>
          <w:rStyle w:val="lk"/>
        </w:rPr>
        <w:t>Feb 1, 2012</w:t>
      </w:r>
      <w:r>
        <w:rPr>
          <w:rStyle w:val="lk"/>
        </w:rPr>
        <w:t xml:space="preserve"> – meeting location </w:t>
      </w:r>
      <w:r w:rsidR="00984D94">
        <w:rPr>
          <w:rStyle w:val="lk"/>
        </w:rPr>
        <w:t>TBA</w:t>
      </w:r>
    </w:p>
    <w:p w:rsidR="00355F0F" w:rsidRDefault="00355F0F" w:rsidP="00355F0F">
      <w:pPr>
        <w:pStyle w:val="ListParagraph"/>
        <w:numPr>
          <w:ilvl w:val="0"/>
          <w:numId w:val="4"/>
        </w:numPr>
        <w:rPr>
          <w:rStyle w:val="lv-event-time"/>
        </w:rPr>
      </w:pPr>
      <w:r>
        <w:rPr>
          <w:rStyle w:val="lv-event-time"/>
        </w:rPr>
        <w:t>Study NCTE’s document about the current state of writing instruction</w:t>
      </w:r>
    </w:p>
    <w:p w:rsidR="00355F0F" w:rsidRDefault="00355F0F" w:rsidP="00355F0F">
      <w:pPr>
        <w:pStyle w:val="ListParagraph"/>
        <w:numPr>
          <w:ilvl w:val="0"/>
          <w:numId w:val="4"/>
        </w:numPr>
        <w:rPr>
          <w:rStyle w:val="lv-event-time"/>
        </w:rPr>
      </w:pPr>
      <w:r>
        <w:rPr>
          <w:rStyle w:val="lv-event-time"/>
        </w:rPr>
        <w:t>Speakers from the community</w:t>
      </w:r>
    </w:p>
    <w:p w:rsidR="00355F0F" w:rsidRDefault="00355F0F" w:rsidP="00355F0F">
      <w:pPr>
        <w:pStyle w:val="ListParagraph"/>
        <w:numPr>
          <w:ilvl w:val="0"/>
          <w:numId w:val="4"/>
        </w:numPr>
        <w:rPr>
          <w:rStyle w:val="lv-event-time"/>
        </w:rPr>
      </w:pPr>
      <w:r>
        <w:rPr>
          <w:rStyle w:val="lv-event-time"/>
        </w:rPr>
        <w:t>Additional reading and reflecting time</w:t>
      </w:r>
    </w:p>
    <w:p w:rsidR="004A00FE" w:rsidRDefault="004A00FE" w:rsidP="004A00FE">
      <w:pPr>
        <w:pStyle w:val="ListParagraph"/>
        <w:numPr>
          <w:ilvl w:val="0"/>
          <w:numId w:val="4"/>
        </w:numPr>
        <w:rPr>
          <w:rStyle w:val="lv-event-time"/>
        </w:rPr>
      </w:pPr>
      <w:r>
        <w:rPr>
          <w:rStyle w:val="lv-event-time"/>
        </w:rPr>
        <w:t>Post insights and additional questions on wiki</w:t>
      </w:r>
    </w:p>
    <w:p w:rsidR="00355F0F" w:rsidRDefault="00355F0F" w:rsidP="00BC00FA">
      <w:pPr>
        <w:rPr>
          <w:rStyle w:val="lv-event-time"/>
        </w:rPr>
      </w:pPr>
    </w:p>
    <w:p w:rsidR="00BC00FA" w:rsidRDefault="00BC00FA" w:rsidP="00355F0F">
      <w:pPr>
        <w:pStyle w:val="Heading2"/>
      </w:pPr>
      <w:r>
        <w:rPr>
          <w:rStyle w:val="lk"/>
        </w:rPr>
        <w:t>Fri Apr 13 - 14, 2012</w:t>
      </w:r>
      <w:r>
        <w:t> </w:t>
      </w:r>
      <w:r>
        <w:rPr>
          <w:rStyle w:val="lv-event-time"/>
        </w:rPr>
        <w:t>Conference</w:t>
      </w:r>
    </w:p>
    <w:p w:rsidR="00355F0F" w:rsidRDefault="00355F0F" w:rsidP="00BC00FA">
      <w:pPr>
        <w:rPr>
          <w:rStyle w:val="lk"/>
        </w:rPr>
      </w:pPr>
    </w:p>
    <w:p w:rsidR="00355F0F" w:rsidRDefault="00355F0F" w:rsidP="00355F0F">
      <w:pPr>
        <w:pStyle w:val="Heading2"/>
        <w:rPr>
          <w:rStyle w:val="lv-event-time"/>
        </w:rPr>
      </w:pPr>
      <w:r>
        <w:rPr>
          <w:rStyle w:val="lk"/>
        </w:rPr>
        <w:t xml:space="preserve">Meeting 4: </w:t>
      </w:r>
      <w:r w:rsidR="00BC00FA">
        <w:rPr>
          <w:rStyle w:val="lk"/>
        </w:rPr>
        <w:t xml:space="preserve"> May 8, 2012</w:t>
      </w:r>
      <w:r>
        <w:rPr>
          <w:rStyle w:val="lk"/>
        </w:rPr>
        <w:t xml:space="preserve">, meeting location </w:t>
      </w:r>
      <w:r w:rsidR="00984D94">
        <w:rPr>
          <w:rStyle w:val="lk"/>
        </w:rPr>
        <w:t>TBA</w:t>
      </w:r>
    </w:p>
    <w:p w:rsidR="00BC00FA" w:rsidRDefault="00355F0F" w:rsidP="00355F0F">
      <w:pPr>
        <w:pStyle w:val="ListParagraph"/>
        <w:numPr>
          <w:ilvl w:val="0"/>
          <w:numId w:val="6"/>
        </w:numPr>
        <w:rPr>
          <w:rStyle w:val="lv-event-time"/>
        </w:rPr>
      </w:pPr>
      <w:r>
        <w:rPr>
          <w:rStyle w:val="lv-event-time"/>
        </w:rPr>
        <w:t xml:space="preserve">Work session: </w:t>
      </w:r>
      <w:r w:rsidR="00BC00FA">
        <w:rPr>
          <w:rStyle w:val="lv-event-time"/>
        </w:rPr>
        <w:t>pulling it together</w:t>
      </w:r>
    </w:p>
    <w:p w:rsidR="00355F0F" w:rsidRDefault="00355F0F" w:rsidP="00355F0F">
      <w:pPr>
        <w:pStyle w:val="ListParagraph"/>
        <w:numPr>
          <w:ilvl w:val="0"/>
          <w:numId w:val="6"/>
        </w:numPr>
      </w:pPr>
      <w:r>
        <w:rPr>
          <w:rStyle w:val="lv-event-time"/>
        </w:rPr>
        <w:t xml:space="preserve">Creating the document that addresses the year’s  inquiry questions </w:t>
      </w:r>
    </w:p>
    <w:p w:rsidR="00BC00FA" w:rsidRDefault="00BC00FA" w:rsidP="00BC00FA"/>
    <w:p w:rsidR="005027FA" w:rsidRDefault="005027FA" w:rsidP="005027FA"/>
    <w:p w:rsidR="005027FA" w:rsidRDefault="005027FA" w:rsidP="005027FA"/>
    <w:p w:rsidR="00C7482B" w:rsidRDefault="00C7482B"/>
    <w:sectPr w:rsidR="00C7482B" w:rsidSect="007A5B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D0C4E"/>
    <w:multiLevelType w:val="hybridMultilevel"/>
    <w:tmpl w:val="83885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C04EF9"/>
    <w:multiLevelType w:val="hybridMultilevel"/>
    <w:tmpl w:val="E32EF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B51B0D"/>
    <w:multiLevelType w:val="hybridMultilevel"/>
    <w:tmpl w:val="F48E6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A61394"/>
    <w:multiLevelType w:val="hybridMultilevel"/>
    <w:tmpl w:val="B59A5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BD2C36"/>
    <w:multiLevelType w:val="hybridMultilevel"/>
    <w:tmpl w:val="80A83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A6411C"/>
    <w:multiLevelType w:val="hybridMultilevel"/>
    <w:tmpl w:val="2196C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027FA"/>
    <w:rsid w:val="00063558"/>
    <w:rsid w:val="00091D8E"/>
    <w:rsid w:val="00145367"/>
    <w:rsid w:val="00214CCC"/>
    <w:rsid w:val="00355F0F"/>
    <w:rsid w:val="00387A41"/>
    <w:rsid w:val="004A00FE"/>
    <w:rsid w:val="005027FA"/>
    <w:rsid w:val="00595160"/>
    <w:rsid w:val="005A58AD"/>
    <w:rsid w:val="00694E8A"/>
    <w:rsid w:val="007A5B27"/>
    <w:rsid w:val="007C48C0"/>
    <w:rsid w:val="008506B0"/>
    <w:rsid w:val="00984D94"/>
    <w:rsid w:val="00BC00FA"/>
    <w:rsid w:val="00C02D95"/>
    <w:rsid w:val="00C7482B"/>
    <w:rsid w:val="00D10A14"/>
    <w:rsid w:val="00DE3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6B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506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506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506B0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8506B0"/>
    <w:rPr>
      <w:rFonts w:ascii="Arial" w:hAnsi="Arial" w:cs="Arial"/>
      <w:b/>
      <w:bCs/>
      <w:i/>
      <w:iCs/>
      <w:sz w:val="28"/>
      <w:szCs w:val="28"/>
    </w:rPr>
  </w:style>
  <w:style w:type="character" w:customStyle="1" w:styleId="lk">
    <w:name w:val="lk"/>
    <w:basedOn w:val="DefaultParagraphFont"/>
    <w:rsid w:val="005027FA"/>
  </w:style>
  <w:style w:type="character" w:customStyle="1" w:styleId="lv-event-time">
    <w:name w:val="lv-event-time"/>
    <w:basedOn w:val="DefaultParagraphFont"/>
    <w:rsid w:val="005027FA"/>
  </w:style>
  <w:style w:type="character" w:styleId="Emphasis">
    <w:name w:val="Emphasis"/>
    <w:basedOn w:val="DefaultParagraphFont"/>
    <w:uiPriority w:val="20"/>
    <w:qFormat/>
    <w:rsid w:val="005027F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2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7F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00FA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355F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355F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22"/>
    <w:qFormat/>
    <w:rsid w:val="00D10A1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2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Stevi Quate</dc:creator>
  <cp:lastModifiedBy>Steviq</cp:lastModifiedBy>
  <cp:revision>5</cp:revision>
  <dcterms:created xsi:type="dcterms:W3CDTF">2011-09-14T14:41:00Z</dcterms:created>
  <dcterms:modified xsi:type="dcterms:W3CDTF">2011-09-25T18:22:00Z</dcterms:modified>
</cp:coreProperties>
</file>